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1B" w:rsidRDefault="0051381B" w:rsidP="0051381B">
      <w:pPr>
        <w:ind w:firstLine="0"/>
        <w:jc w:val="center"/>
        <w:rPr>
          <w:b/>
        </w:rPr>
      </w:pPr>
      <w:bookmarkStart w:id="0" w:name="_GoBack"/>
      <w:bookmarkEnd w:id="0"/>
      <w:r>
        <w:rPr>
          <w:b/>
        </w:rPr>
        <w:t>ДОГОВОР № _____-2019</w:t>
      </w:r>
    </w:p>
    <w:p w:rsidR="0051381B" w:rsidRDefault="0051381B" w:rsidP="0051381B">
      <w:pPr>
        <w:ind w:firstLine="0"/>
        <w:jc w:val="center"/>
        <w:rPr>
          <w:b/>
          <w:szCs w:val="24"/>
        </w:rPr>
      </w:pPr>
      <w:r>
        <w:rPr>
          <w:b/>
          <w:szCs w:val="24"/>
        </w:rPr>
        <w:t xml:space="preserve">о сетевом взаимодействии </w:t>
      </w:r>
    </w:p>
    <w:p w:rsidR="0051381B" w:rsidRDefault="0051381B" w:rsidP="0051381B">
      <w:pPr>
        <w:ind w:firstLine="0"/>
        <w:jc w:val="center"/>
        <w:rPr>
          <w:b/>
          <w:bCs/>
        </w:rPr>
      </w:pPr>
      <w:r>
        <w:rPr>
          <w:b/>
          <w:bCs/>
        </w:rPr>
        <w:t>ГБУДО ДТ "У Вознесенского моста" и  ГБОУ СОШ № _____</w:t>
      </w:r>
    </w:p>
    <w:p w:rsidR="0051381B" w:rsidRPr="0051381B" w:rsidRDefault="0051381B" w:rsidP="0051381B">
      <w:pPr>
        <w:ind w:firstLine="0"/>
        <w:rPr>
          <w:sz w:val="18"/>
          <w:szCs w:val="18"/>
        </w:rPr>
      </w:pPr>
      <w:r w:rsidRPr="0051381B">
        <w:rPr>
          <w:sz w:val="18"/>
          <w:szCs w:val="18"/>
        </w:rPr>
        <w:t>г. Санкт-Петербург</w:t>
      </w:r>
      <w:r w:rsidRPr="0051381B">
        <w:rPr>
          <w:sz w:val="18"/>
          <w:szCs w:val="18"/>
        </w:rPr>
        <w:tab/>
      </w:r>
      <w:r w:rsidRPr="0051381B">
        <w:rPr>
          <w:sz w:val="18"/>
          <w:szCs w:val="18"/>
        </w:rPr>
        <w:tab/>
      </w:r>
      <w:r w:rsidRPr="0051381B">
        <w:rPr>
          <w:sz w:val="18"/>
          <w:szCs w:val="18"/>
        </w:rPr>
        <w:tab/>
      </w:r>
      <w:r w:rsidRPr="0051381B">
        <w:rPr>
          <w:sz w:val="18"/>
          <w:szCs w:val="18"/>
        </w:rPr>
        <w:tab/>
      </w:r>
      <w:r w:rsidRPr="0051381B">
        <w:rPr>
          <w:sz w:val="18"/>
          <w:szCs w:val="18"/>
        </w:rPr>
        <w:tab/>
      </w:r>
      <w:r w:rsidRPr="0051381B">
        <w:rPr>
          <w:sz w:val="18"/>
          <w:szCs w:val="18"/>
        </w:rPr>
        <w:tab/>
      </w:r>
      <w:r w:rsidRPr="0051381B">
        <w:rPr>
          <w:sz w:val="18"/>
          <w:szCs w:val="18"/>
        </w:rPr>
        <w:tab/>
      </w:r>
      <w:r w:rsidRPr="0051381B">
        <w:rPr>
          <w:sz w:val="18"/>
          <w:szCs w:val="18"/>
        </w:rPr>
        <w:tab/>
        <w:t xml:space="preserve"> «2» сентября 2019 г.</w:t>
      </w:r>
    </w:p>
    <w:p w:rsidR="0051381B" w:rsidRPr="0051381B" w:rsidRDefault="0051381B" w:rsidP="0051381B">
      <w:pPr>
        <w:ind w:firstLine="0"/>
        <w:rPr>
          <w:sz w:val="18"/>
          <w:szCs w:val="18"/>
        </w:rPr>
      </w:pPr>
    </w:p>
    <w:p w:rsidR="0051381B" w:rsidRPr="0051381B" w:rsidRDefault="0051381B" w:rsidP="0051381B">
      <w:pPr>
        <w:rPr>
          <w:sz w:val="18"/>
          <w:szCs w:val="18"/>
        </w:rPr>
      </w:pPr>
      <w:proofErr w:type="gramStart"/>
      <w:r w:rsidRPr="0051381B">
        <w:rPr>
          <w:sz w:val="18"/>
          <w:szCs w:val="18"/>
        </w:rPr>
        <w:t xml:space="preserve">Государственное бюджетное общеобразовательное учреждение средняя общеобразовательная школа №_____ Адмиралтейского района, именуемый в дальнейшем  «Школа», в лице директора _____________________________________________, действующей на основании Устава, с одной стороны, и Государственное бюджетное учреждение дополнительного образования Дворец творчества «У Вознесенского моста», именуемый в дальнейшем «Дворец», в лице директора </w:t>
      </w:r>
      <w:proofErr w:type="spellStart"/>
      <w:r w:rsidRPr="0051381B">
        <w:rPr>
          <w:sz w:val="18"/>
          <w:szCs w:val="18"/>
        </w:rPr>
        <w:t>Музиль</w:t>
      </w:r>
      <w:proofErr w:type="spellEnd"/>
      <w:r w:rsidRPr="0051381B">
        <w:rPr>
          <w:sz w:val="18"/>
          <w:szCs w:val="18"/>
        </w:rPr>
        <w:t xml:space="preserve"> Этель Александровны, действующий на основании Устава, с другой в рамках сетевого взаимодействия с целью дополнительного образования детей, обеспечения</w:t>
      </w:r>
      <w:proofErr w:type="gramEnd"/>
      <w:r w:rsidRPr="0051381B">
        <w:rPr>
          <w:sz w:val="18"/>
          <w:szCs w:val="18"/>
        </w:rPr>
        <w:t xml:space="preserve"> реализации индивидуальной образовательной траектории ребенка заключили настоящий Договор о нижеследующем: </w:t>
      </w:r>
    </w:p>
    <w:p w:rsidR="0051381B" w:rsidRPr="0051381B" w:rsidRDefault="0051381B" w:rsidP="0051381B">
      <w:pPr>
        <w:rPr>
          <w:b/>
          <w:sz w:val="18"/>
          <w:szCs w:val="18"/>
        </w:rPr>
      </w:pPr>
      <w:r>
        <w:rPr>
          <w:b/>
          <w:sz w:val="18"/>
          <w:szCs w:val="18"/>
        </w:rPr>
        <w:t>1. Предмет договора</w:t>
      </w:r>
    </w:p>
    <w:p w:rsidR="0051381B" w:rsidRPr="0051381B" w:rsidRDefault="0051381B" w:rsidP="0051381B">
      <w:pPr>
        <w:rPr>
          <w:sz w:val="18"/>
          <w:szCs w:val="18"/>
        </w:rPr>
      </w:pPr>
      <w:r w:rsidRPr="0051381B">
        <w:rPr>
          <w:sz w:val="18"/>
          <w:szCs w:val="18"/>
        </w:rPr>
        <w:t>1.1. Стороны договариваются о сетевом взаимодействии для решения следующих задач:</w:t>
      </w:r>
    </w:p>
    <w:p w:rsidR="0051381B" w:rsidRPr="0051381B" w:rsidRDefault="0051381B" w:rsidP="0051381B">
      <w:pPr>
        <w:numPr>
          <w:ilvl w:val="0"/>
          <w:numId w:val="1"/>
        </w:numPr>
        <w:rPr>
          <w:sz w:val="18"/>
          <w:szCs w:val="18"/>
        </w:rPr>
      </w:pPr>
      <w:r w:rsidRPr="0051381B">
        <w:rPr>
          <w:sz w:val="18"/>
          <w:szCs w:val="18"/>
        </w:rPr>
        <w:t>Организация и проведение досуговых, массовых мероприятий для учащихся, а так же мероприятий по совершенствованию профессиональной компетентности педагогических кадров в области воспитания и дополнительного образования, организуемых  на базе ДТ «У Вознесенского моста» согласно Дополнительному соглашению №1-2019.</w:t>
      </w:r>
    </w:p>
    <w:p w:rsidR="0051381B" w:rsidRPr="0051381B" w:rsidRDefault="0051381B" w:rsidP="0051381B">
      <w:pPr>
        <w:numPr>
          <w:ilvl w:val="0"/>
          <w:numId w:val="1"/>
        </w:numPr>
        <w:rPr>
          <w:sz w:val="18"/>
          <w:szCs w:val="18"/>
        </w:rPr>
      </w:pPr>
      <w:r w:rsidRPr="0051381B">
        <w:rPr>
          <w:sz w:val="18"/>
          <w:szCs w:val="18"/>
        </w:rPr>
        <w:t>Организация совместного образовательного процесса и реализация на базе Школы дополнительных общеобразовательных общеразвивающих программ для учащихся Школы на основании Приказа Министерства просвещения РФ от 9.11.2018 № 196 «Об утверждении порядка организации и осуществления образовательной деятельности по дополнительным общеобразовательным программам» согласно Дополнительному соглашению №2-2019.</w:t>
      </w:r>
    </w:p>
    <w:p w:rsidR="0051381B" w:rsidRPr="0051381B" w:rsidRDefault="0051381B" w:rsidP="0051381B">
      <w:pPr>
        <w:numPr>
          <w:ilvl w:val="1"/>
          <w:numId w:val="2"/>
        </w:numPr>
        <w:rPr>
          <w:sz w:val="18"/>
          <w:szCs w:val="18"/>
        </w:rPr>
      </w:pPr>
      <w:r w:rsidRPr="0051381B">
        <w:rPr>
          <w:sz w:val="18"/>
          <w:szCs w:val="18"/>
        </w:rPr>
        <w:t>В рамках ведения с</w:t>
      </w:r>
      <w:r>
        <w:rPr>
          <w:sz w:val="18"/>
          <w:szCs w:val="18"/>
        </w:rPr>
        <w:t>етевого взаимодействия стороны:</w:t>
      </w:r>
    </w:p>
    <w:p w:rsidR="0051381B" w:rsidRPr="0051381B" w:rsidRDefault="0051381B" w:rsidP="0051381B">
      <w:pPr>
        <w:rPr>
          <w:sz w:val="18"/>
          <w:szCs w:val="18"/>
        </w:rPr>
      </w:pPr>
      <w:proofErr w:type="gramStart"/>
      <w:r w:rsidRPr="0051381B">
        <w:rPr>
          <w:sz w:val="18"/>
          <w:szCs w:val="18"/>
        </w:rPr>
        <w:t>- совместно реализуют согласованные между ними дополнительные общеобразовательные общеразвивающие программы для детей, включая реализацию Дворцом части основной общеобразовательной программы для обучающихся Школы, совместное ведение деятельности по дополнительному образованию обучающихся Школы и Дворца, содействуют друг другу в ведении основной деятельности партнера по договору, с целью реализации Школой образовательных программ для обучающихся и ведения деятельности по дополнительному образованию детей, обеспечению индивидуальных образовательных траекторий</w:t>
      </w:r>
      <w:proofErr w:type="gramEnd"/>
      <w:r w:rsidRPr="0051381B">
        <w:rPr>
          <w:sz w:val="18"/>
          <w:szCs w:val="18"/>
        </w:rPr>
        <w:t xml:space="preserve"> каждому обучающемуся при содействии Дворца, а также с целью ведения Дворцом своей основной уставной деятельности на высоком уровне качества, при содействии Школы.</w:t>
      </w:r>
    </w:p>
    <w:p w:rsidR="0051381B" w:rsidRPr="0051381B" w:rsidRDefault="0051381B" w:rsidP="0051381B">
      <w:pPr>
        <w:rPr>
          <w:sz w:val="18"/>
          <w:szCs w:val="18"/>
        </w:rPr>
      </w:pPr>
      <w:proofErr w:type="gramStart"/>
      <w:r w:rsidRPr="0051381B">
        <w:rPr>
          <w:sz w:val="18"/>
          <w:szCs w:val="18"/>
        </w:rPr>
        <w:t>- договариваются о проведении мероприятий, предложенных в соответствии с предложениями о сотрудничестве Дворец творчества «У Вознесенского моста» - ОУ района» с целью создания условий для всестороннего развития личности ребенка, обеспечение духовно-нравственного, гражданско-патриотического воспитания учащихся, формирования культуры здорового и безопасного образа жизни, выявления, развития и поддержки талантливых учащихся, а также лиц, проявивших выдающиеся способности;</w:t>
      </w:r>
      <w:proofErr w:type="gramEnd"/>
      <w:r w:rsidRPr="0051381B">
        <w:rPr>
          <w:sz w:val="18"/>
          <w:szCs w:val="18"/>
        </w:rPr>
        <w:t xml:space="preserve"> социализацию и адаптацию учащихся к жизни </w:t>
      </w:r>
      <w:proofErr w:type="gramStart"/>
      <w:r w:rsidRPr="0051381B">
        <w:rPr>
          <w:sz w:val="18"/>
          <w:szCs w:val="18"/>
        </w:rPr>
        <w:t>в</w:t>
      </w:r>
      <w:proofErr w:type="gramEnd"/>
      <w:r w:rsidRPr="0051381B">
        <w:rPr>
          <w:sz w:val="18"/>
          <w:szCs w:val="18"/>
        </w:rPr>
        <w:t xml:space="preserve"> </w:t>
      </w:r>
      <w:proofErr w:type="gramStart"/>
      <w:r w:rsidRPr="0051381B">
        <w:rPr>
          <w:sz w:val="18"/>
          <w:szCs w:val="18"/>
        </w:rPr>
        <w:t>обществе</w:t>
      </w:r>
      <w:proofErr w:type="gramEnd"/>
      <w:r w:rsidRPr="0051381B">
        <w:rPr>
          <w:sz w:val="18"/>
          <w:szCs w:val="18"/>
        </w:rPr>
        <w:t xml:space="preserve"> и совершенствования профессиональной компетентности педагогических кадров.</w:t>
      </w:r>
    </w:p>
    <w:p w:rsidR="0051381B" w:rsidRPr="0051381B" w:rsidRDefault="0051381B" w:rsidP="0051381B">
      <w:pPr>
        <w:rPr>
          <w:sz w:val="18"/>
          <w:szCs w:val="18"/>
        </w:rPr>
      </w:pPr>
      <w:r w:rsidRPr="0051381B">
        <w:rPr>
          <w:sz w:val="18"/>
          <w:szCs w:val="18"/>
        </w:rPr>
        <w:t xml:space="preserve">- содействуют информационному обеспечению деятельности партнера по договору, учитывают его интересы. </w:t>
      </w:r>
    </w:p>
    <w:p w:rsidR="0051381B" w:rsidRPr="0051381B" w:rsidRDefault="0051381B" w:rsidP="0051381B">
      <w:pPr>
        <w:rPr>
          <w:sz w:val="18"/>
          <w:szCs w:val="18"/>
        </w:rPr>
      </w:pPr>
      <w:r w:rsidRPr="0051381B">
        <w:rPr>
          <w:sz w:val="18"/>
          <w:szCs w:val="18"/>
        </w:rPr>
        <w:t xml:space="preserve">1.3. Настоящий договор определяет структуру, принципы и общие правила отношений сторон. В процессе сетевого взаимодействия и в рамках настоящего договора стороны могут дополнительно заключать договоры и соглашения, предусматривающие детальные условия и процедуры взаимодействия сторон. Такие дополнительные договоры и соглашения становятся необъемлемой частью настоящего договора и должны содержать ссылку на него. </w:t>
      </w:r>
    </w:p>
    <w:p w:rsidR="0051381B" w:rsidRPr="0051381B" w:rsidRDefault="0051381B" w:rsidP="0051381B">
      <w:pPr>
        <w:rPr>
          <w:sz w:val="18"/>
          <w:szCs w:val="18"/>
        </w:rPr>
      </w:pPr>
      <w:r w:rsidRPr="0051381B">
        <w:rPr>
          <w:sz w:val="18"/>
          <w:szCs w:val="18"/>
        </w:rPr>
        <w:t>1.4.Предоставление Школой Дворцу в почасовое пользование на безвозмездной основе нежилого помещения для проведения занятий по дополнительным общеобразовательным общеразвивающим программам.</w:t>
      </w:r>
    </w:p>
    <w:p w:rsidR="0051381B" w:rsidRPr="0051381B" w:rsidRDefault="0051381B" w:rsidP="0051381B">
      <w:pPr>
        <w:rPr>
          <w:sz w:val="18"/>
          <w:szCs w:val="18"/>
        </w:rPr>
      </w:pPr>
      <w:r w:rsidRPr="0051381B">
        <w:rPr>
          <w:sz w:val="18"/>
          <w:szCs w:val="18"/>
        </w:rPr>
        <w:t>1.5. Дворец организует и проводит для Школы досуговые, массовые мероприятия для учащихся, а так же мероприятия по совершенствованию профессиональной компетентности педагогических кадров в области воспитания и дополнительного образования.</w:t>
      </w:r>
    </w:p>
    <w:p w:rsidR="0051381B" w:rsidRPr="0051381B" w:rsidRDefault="0051381B" w:rsidP="0051381B">
      <w:pPr>
        <w:rPr>
          <w:sz w:val="18"/>
          <w:szCs w:val="18"/>
        </w:rPr>
      </w:pPr>
      <w:r w:rsidRPr="0051381B">
        <w:rPr>
          <w:sz w:val="18"/>
          <w:szCs w:val="18"/>
        </w:rPr>
        <w:t>1.4. В своей деятельности стороны не ставят задач извлечения прибыли.</w:t>
      </w:r>
    </w:p>
    <w:p w:rsidR="0051381B" w:rsidRPr="0051381B" w:rsidRDefault="0051381B" w:rsidP="0051381B">
      <w:pPr>
        <w:rPr>
          <w:sz w:val="18"/>
          <w:szCs w:val="18"/>
        </w:rPr>
      </w:pPr>
      <w:r w:rsidRPr="0051381B">
        <w:rPr>
          <w:sz w:val="18"/>
          <w:szCs w:val="18"/>
        </w:rPr>
        <w:t>1.5. При совместном ведении образовательной деятельности Стороны обеспечивают Федеральный государственный образовательный стандарт основного и среднего общего образования.</w:t>
      </w:r>
    </w:p>
    <w:p w:rsidR="0051381B" w:rsidRPr="0051381B" w:rsidRDefault="0051381B" w:rsidP="0051381B">
      <w:pPr>
        <w:rPr>
          <w:sz w:val="18"/>
          <w:szCs w:val="18"/>
        </w:rPr>
      </w:pPr>
      <w:r w:rsidRPr="0051381B">
        <w:rPr>
          <w:sz w:val="18"/>
          <w:szCs w:val="18"/>
        </w:rPr>
        <w:t>В случае осуществления образовательной деятельности Стороны гарантируют наличие соответствующей лицензи</w:t>
      </w:r>
      <w:r>
        <w:rPr>
          <w:sz w:val="18"/>
          <w:szCs w:val="18"/>
        </w:rPr>
        <w:t>и.</w:t>
      </w:r>
    </w:p>
    <w:p w:rsidR="0051381B" w:rsidRPr="0051381B" w:rsidRDefault="0051381B" w:rsidP="0051381B">
      <w:pPr>
        <w:rPr>
          <w:sz w:val="18"/>
          <w:szCs w:val="18"/>
        </w:rPr>
      </w:pPr>
      <w:r w:rsidRPr="0051381B">
        <w:rPr>
          <w:sz w:val="18"/>
          <w:szCs w:val="18"/>
        </w:rPr>
        <w:t xml:space="preserve">1.6. Стороны обеспечивают следующие стандарты совместного ведения деятельности: </w:t>
      </w:r>
    </w:p>
    <w:p w:rsidR="0051381B" w:rsidRPr="0051381B" w:rsidRDefault="0051381B" w:rsidP="0051381B">
      <w:pPr>
        <w:rPr>
          <w:sz w:val="18"/>
          <w:szCs w:val="18"/>
        </w:rPr>
      </w:pPr>
      <w:r w:rsidRPr="0051381B">
        <w:rPr>
          <w:sz w:val="18"/>
          <w:szCs w:val="18"/>
        </w:rPr>
        <w:t>- открытость совместной деятельности,</w:t>
      </w:r>
    </w:p>
    <w:p w:rsidR="0051381B" w:rsidRPr="0051381B" w:rsidRDefault="0051381B" w:rsidP="0051381B">
      <w:pPr>
        <w:rPr>
          <w:sz w:val="18"/>
          <w:szCs w:val="18"/>
        </w:rPr>
      </w:pPr>
      <w:r w:rsidRPr="0051381B">
        <w:rPr>
          <w:sz w:val="18"/>
          <w:szCs w:val="18"/>
        </w:rPr>
        <w:t>- публичная отчетность о совместной деятельности.</w:t>
      </w:r>
    </w:p>
    <w:p w:rsidR="0051381B" w:rsidRPr="0051381B" w:rsidRDefault="0051381B" w:rsidP="0051381B">
      <w:pPr>
        <w:rPr>
          <w:sz w:val="18"/>
          <w:szCs w:val="18"/>
        </w:rPr>
      </w:pPr>
      <w:r w:rsidRPr="0051381B">
        <w:rPr>
          <w:sz w:val="18"/>
          <w:szCs w:val="18"/>
        </w:rPr>
        <w:t xml:space="preserve">1.7. Стороны обеспечивают соответствие совместной деятельности законодательным требованиям. Каждая сторона гарантирует наличие правовых возможностей для выполнения взятых на себя обязательств, предоставления финансирования, кадрового обеспечения, наличие необходимых разрешительных документов (лицензии, разрешения собственника имущества в случае предоставления имущества в пользование другой стороне) и иных обстоятельств, обеспечивающих законность деятельности стороны. </w:t>
      </w:r>
    </w:p>
    <w:p w:rsidR="0051381B" w:rsidRPr="0051381B" w:rsidRDefault="0051381B" w:rsidP="0051381B">
      <w:pPr>
        <w:rPr>
          <w:b/>
          <w:sz w:val="18"/>
          <w:szCs w:val="18"/>
        </w:rPr>
      </w:pPr>
      <w:r w:rsidRPr="0051381B">
        <w:rPr>
          <w:b/>
          <w:sz w:val="18"/>
          <w:szCs w:val="18"/>
        </w:rPr>
        <w:t xml:space="preserve">2. Права и обязанности сторон </w:t>
      </w:r>
    </w:p>
    <w:p w:rsidR="0051381B" w:rsidRPr="0051381B" w:rsidRDefault="0051381B" w:rsidP="0051381B">
      <w:pPr>
        <w:rPr>
          <w:sz w:val="18"/>
          <w:szCs w:val="18"/>
        </w:rPr>
      </w:pPr>
      <w:r w:rsidRPr="0051381B">
        <w:rPr>
          <w:sz w:val="18"/>
          <w:szCs w:val="18"/>
        </w:rPr>
        <w:t xml:space="preserve">2.1.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 Дворец содействует Школе в ведении образовательной деятельности по предоставлению дополнительного образования детей. </w:t>
      </w:r>
    </w:p>
    <w:p w:rsidR="0051381B" w:rsidRPr="0051381B" w:rsidRDefault="0051381B" w:rsidP="0051381B">
      <w:pPr>
        <w:rPr>
          <w:sz w:val="18"/>
          <w:szCs w:val="18"/>
        </w:rPr>
      </w:pPr>
      <w:r w:rsidRPr="0051381B">
        <w:rPr>
          <w:sz w:val="18"/>
          <w:szCs w:val="18"/>
        </w:rPr>
        <w:t xml:space="preserve">2.2. Стороны самостоятельно обеспечивают соответствие данной деятельности законодательству Российской Федерации, в частности, требованиям о лицензировании образовательной деятельности. </w:t>
      </w:r>
    </w:p>
    <w:p w:rsidR="0051381B" w:rsidRPr="0051381B" w:rsidRDefault="0051381B" w:rsidP="0051381B">
      <w:pPr>
        <w:rPr>
          <w:sz w:val="18"/>
          <w:szCs w:val="18"/>
        </w:rPr>
      </w:pPr>
      <w:r w:rsidRPr="0051381B">
        <w:rPr>
          <w:sz w:val="18"/>
          <w:szCs w:val="18"/>
        </w:rPr>
        <w:t xml:space="preserve">2.3. Дворец вправе передать Школе реализацию части образовательной программы, реализуемой во Дворце, в порядке и на условиях, аналогичных определенным пунктом 2.2 настоящего договора. </w:t>
      </w:r>
    </w:p>
    <w:p w:rsidR="0051381B" w:rsidRPr="0051381B" w:rsidRDefault="0051381B" w:rsidP="0051381B">
      <w:pPr>
        <w:rPr>
          <w:sz w:val="18"/>
          <w:szCs w:val="18"/>
        </w:rPr>
      </w:pPr>
      <w:r w:rsidRPr="0051381B">
        <w:rPr>
          <w:sz w:val="18"/>
          <w:szCs w:val="18"/>
        </w:rPr>
        <w:t xml:space="preserve">2.4. Стороны обеспечивают взаимное содействие в вопросах кадрового обеспечения деятельности партнера по настоящему договору. 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 </w:t>
      </w:r>
    </w:p>
    <w:p w:rsidR="0051381B" w:rsidRPr="0051381B" w:rsidRDefault="0051381B" w:rsidP="0051381B">
      <w:pPr>
        <w:rPr>
          <w:sz w:val="18"/>
          <w:szCs w:val="18"/>
        </w:rPr>
      </w:pPr>
      <w:r w:rsidRPr="0051381B">
        <w:rPr>
          <w:sz w:val="18"/>
          <w:szCs w:val="18"/>
        </w:rPr>
        <w:t>Запрос-заявка направляется в письменной форме с указанием требуемой дополнительной общеобразовательной общеразвивающей программы, предполагаемых сроков и режима привлечения работника к работе, а также перечня районных досуговых, массовых мероприятий согласно «Предложениям о сотрудничестве «Дворец творчества «У Вознесенского моста» - ОУ района».</w:t>
      </w:r>
    </w:p>
    <w:p w:rsidR="0051381B" w:rsidRPr="0051381B" w:rsidRDefault="0051381B" w:rsidP="0051381B">
      <w:pPr>
        <w:rPr>
          <w:sz w:val="18"/>
          <w:szCs w:val="18"/>
        </w:rPr>
      </w:pPr>
      <w:r w:rsidRPr="0051381B">
        <w:rPr>
          <w:sz w:val="18"/>
          <w:szCs w:val="18"/>
        </w:rPr>
        <w:t xml:space="preserve">2.5. В ходе ведения совместной деятельности стороны взаимно используют имущество друг друга. </w:t>
      </w:r>
    </w:p>
    <w:p w:rsidR="0051381B" w:rsidRPr="0051381B" w:rsidRDefault="0051381B" w:rsidP="0051381B">
      <w:pPr>
        <w:rPr>
          <w:sz w:val="18"/>
          <w:szCs w:val="18"/>
        </w:rPr>
      </w:pPr>
      <w:r w:rsidRPr="0051381B">
        <w:rPr>
          <w:sz w:val="18"/>
          <w:szCs w:val="18"/>
        </w:rPr>
        <w:lastRenderedPageBreak/>
        <w:t xml:space="preserve">Использование имущества осуществляется с соблюдением требований и процедур, установленных законодательством Российской Федерации, на основании безвозмездного пользования имуществом, определяющих порядок, пределы, условия пользования имуществом в каждом конкретном случае. </w:t>
      </w:r>
    </w:p>
    <w:p w:rsidR="0051381B" w:rsidRPr="0051381B" w:rsidRDefault="0051381B" w:rsidP="0051381B">
      <w:pPr>
        <w:rPr>
          <w:sz w:val="18"/>
          <w:szCs w:val="18"/>
        </w:rPr>
      </w:pPr>
      <w:r w:rsidRPr="0051381B">
        <w:rPr>
          <w:sz w:val="18"/>
          <w:szCs w:val="18"/>
        </w:rPr>
        <w:t xml:space="preserve">Сторона, передающая имущество в пользование партнеру по договору, несет ответственность за законность такой передачи, в частности, самостоятельно обеспечивает получение согласия учредителя на распоряжение имуществом, экспертной оценки последствий договора для обеспечения образования, воспитания, развития, отдыха и оздоровления детей, соблюдение иных необходимых процедур. </w:t>
      </w:r>
    </w:p>
    <w:p w:rsidR="0051381B" w:rsidRPr="0051381B" w:rsidRDefault="0051381B" w:rsidP="0051381B">
      <w:pPr>
        <w:rPr>
          <w:sz w:val="18"/>
          <w:szCs w:val="18"/>
        </w:rPr>
      </w:pPr>
      <w:r w:rsidRPr="0051381B">
        <w:rPr>
          <w:sz w:val="18"/>
          <w:szCs w:val="18"/>
        </w:rPr>
        <w:t xml:space="preserve">Стороны, используя помещения, оборудование, иное имущество партнера по договору, обеспечивают сохранность имущества с учетом естественного износа, а также гарантируют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 </w:t>
      </w:r>
    </w:p>
    <w:p w:rsidR="0051381B" w:rsidRPr="0051381B" w:rsidRDefault="0051381B" w:rsidP="0051381B">
      <w:pPr>
        <w:rPr>
          <w:sz w:val="18"/>
          <w:szCs w:val="18"/>
        </w:rPr>
      </w:pPr>
      <w:r w:rsidRPr="0051381B">
        <w:rPr>
          <w:sz w:val="18"/>
          <w:szCs w:val="18"/>
        </w:rPr>
        <w:t>2.6. При реализации настоящего договора Школа несет ответственность за жизнь и здоровье обучающихся во время их нахождения на территории, в зданиях и сооружениях Школы, Дворец несет ответственность за жизнь и здоровье обучающихся во время их нахождения на территории, в зданиях и сооружениях Дворца.</w:t>
      </w:r>
    </w:p>
    <w:p w:rsidR="0051381B" w:rsidRPr="0051381B" w:rsidRDefault="0051381B" w:rsidP="0051381B">
      <w:pPr>
        <w:rPr>
          <w:sz w:val="18"/>
          <w:szCs w:val="18"/>
        </w:rPr>
      </w:pPr>
      <w:r w:rsidRPr="0051381B">
        <w:rPr>
          <w:sz w:val="18"/>
          <w:szCs w:val="18"/>
        </w:rPr>
        <w:t xml:space="preserve">2.7. Стороны содействуют информационному обеспечению деятельности партнера по договору. Конкретные обязанности сторон могут быть установлены дополнительными соглашениями. </w:t>
      </w:r>
    </w:p>
    <w:p w:rsidR="0051381B" w:rsidRPr="0051381B" w:rsidRDefault="0051381B" w:rsidP="0051381B">
      <w:pPr>
        <w:rPr>
          <w:sz w:val="18"/>
          <w:szCs w:val="18"/>
        </w:rPr>
      </w:pPr>
      <w:r w:rsidRPr="0051381B">
        <w:rPr>
          <w:sz w:val="18"/>
          <w:szCs w:val="18"/>
        </w:rPr>
        <w:t xml:space="preserve">2.8. Стороны содействуют научному и учебно-методическому, консультационному обеспечению деятельности партнера по договору. Конкретные обязанности сторон могут быть установлены дополнительными соглашениями. </w:t>
      </w:r>
    </w:p>
    <w:p w:rsidR="0051381B" w:rsidRPr="0051381B" w:rsidRDefault="0051381B" w:rsidP="0051381B">
      <w:pPr>
        <w:rPr>
          <w:sz w:val="18"/>
          <w:szCs w:val="18"/>
        </w:rPr>
      </w:pPr>
      <w:r w:rsidRPr="0051381B">
        <w:rPr>
          <w:sz w:val="18"/>
          <w:szCs w:val="18"/>
        </w:rPr>
        <w:t xml:space="preserve">2.9. Стороны представляют интересы партнера перед третьими лицами, действуют от имени и по поручению партнера по договору в порядке и на условиях, определенных дополнительными соглашениями. </w:t>
      </w:r>
    </w:p>
    <w:p w:rsidR="0051381B" w:rsidRPr="0051381B" w:rsidRDefault="0051381B" w:rsidP="0051381B">
      <w:pPr>
        <w:pStyle w:val="3"/>
        <w:spacing w:before="0" w:after="0"/>
        <w:rPr>
          <w:sz w:val="18"/>
          <w:szCs w:val="18"/>
        </w:rPr>
      </w:pPr>
      <w:r w:rsidRPr="0051381B">
        <w:rPr>
          <w:sz w:val="18"/>
          <w:szCs w:val="18"/>
        </w:rPr>
        <w:t>3. Обязательства сторон по организации образовательного процесса</w:t>
      </w:r>
    </w:p>
    <w:p w:rsidR="0051381B" w:rsidRPr="0051381B" w:rsidRDefault="0051381B" w:rsidP="0051381B">
      <w:pPr>
        <w:rPr>
          <w:i/>
          <w:iCs/>
          <w:sz w:val="18"/>
          <w:szCs w:val="18"/>
          <w:u w:val="single"/>
        </w:rPr>
      </w:pPr>
      <w:r w:rsidRPr="0051381B">
        <w:rPr>
          <w:i/>
          <w:iCs/>
          <w:sz w:val="18"/>
          <w:szCs w:val="18"/>
          <w:u w:val="single"/>
        </w:rPr>
        <w:t>3.1. Школа обязуется:</w:t>
      </w:r>
    </w:p>
    <w:p w:rsidR="0051381B" w:rsidRPr="0051381B" w:rsidRDefault="0051381B" w:rsidP="0051381B">
      <w:pPr>
        <w:rPr>
          <w:sz w:val="18"/>
          <w:szCs w:val="18"/>
        </w:rPr>
      </w:pPr>
      <w:r w:rsidRPr="0051381B">
        <w:rPr>
          <w:sz w:val="18"/>
          <w:szCs w:val="18"/>
        </w:rPr>
        <w:t>3.1.1.Предоставить помещение Дворцу в технически исправном состоянии согласно утвержденному расписанию занятий.</w:t>
      </w:r>
    </w:p>
    <w:p w:rsidR="0051381B" w:rsidRPr="0051381B" w:rsidRDefault="0051381B" w:rsidP="0051381B">
      <w:pPr>
        <w:rPr>
          <w:sz w:val="18"/>
          <w:szCs w:val="18"/>
        </w:rPr>
      </w:pPr>
      <w:r w:rsidRPr="0051381B">
        <w:rPr>
          <w:sz w:val="18"/>
          <w:szCs w:val="18"/>
        </w:rPr>
        <w:t>3.1.2. Скомплектовать группы в количестве, допустимом санитарными нормами и правилами техники безопасности для объединений Дворца, учитывая интересы учащихся и их родителей.</w:t>
      </w:r>
    </w:p>
    <w:p w:rsidR="0051381B" w:rsidRPr="0051381B" w:rsidRDefault="0051381B" w:rsidP="0051381B">
      <w:pPr>
        <w:rPr>
          <w:sz w:val="18"/>
          <w:szCs w:val="18"/>
        </w:rPr>
      </w:pPr>
      <w:r w:rsidRPr="0051381B">
        <w:rPr>
          <w:sz w:val="18"/>
          <w:szCs w:val="18"/>
        </w:rPr>
        <w:t>3.1.3. Контролировать посещаемость занятий учащимися, их успеваемость, поведение, выполнение правил внутреннего распорядка для учащихся Дворца и Школы.</w:t>
      </w:r>
    </w:p>
    <w:p w:rsidR="0051381B" w:rsidRPr="0051381B" w:rsidRDefault="0051381B" w:rsidP="0051381B">
      <w:pPr>
        <w:rPr>
          <w:sz w:val="18"/>
          <w:szCs w:val="18"/>
        </w:rPr>
      </w:pPr>
      <w:r w:rsidRPr="0051381B">
        <w:rPr>
          <w:sz w:val="18"/>
          <w:szCs w:val="18"/>
        </w:rPr>
        <w:t xml:space="preserve">3.1.4. Обеспечить учащихся всеми необходимыми материалами для занятий. </w:t>
      </w:r>
    </w:p>
    <w:p w:rsidR="0051381B" w:rsidRPr="0051381B" w:rsidRDefault="0051381B" w:rsidP="0051381B">
      <w:pPr>
        <w:rPr>
          <w:sz w:val="18"/>
          <w:szCs w:val="18"/>
        </w:rPr>
      </w:pPr>
      <w:r w:rsidRPr="0051381B">
        <w:rPr>
          <w:sz w:val="18"/>
          <w:szCs w:val="18"/>
        </w:rPr>
        <w:t>3.1.5. Предоставить для групп учащихся отдельное помещение для занятий и определить совместно с Дворцом расписание занятий, учитывая пожелания родителей и учащихся.</w:t>
      </w:r>
    </w:p>
    <w:p w:rsidR="0051381B" w:rsidRPr="0051381B" w:rsidRDefault="0051381B" w:rsidP="0051381B">
      <w:pPr>
        <w:pStyle w:val="a3"/>
        <w:spacing w:line="240" w:lineRule="auto"/>
        <w:ind w:firstLine="709"/>
        <w:rPr>
          <w:kern w:val="24"/>
          <w:sz w:val="18"/>
          <w:szCs w:val="18"/>
        </w:rPr>
      </w:pPr>
      <w:r w:rsidRPr="0051381B">
        <w:rPr>
          <w:kern w:val="24"/>
          <w:sz w:val="18"/>
          <w:szCs w:val="18"/>
        </w:rPr>
        <w:t>3.1.6. Участвовать в выбранных формах взаимодействия с Дворцом с обязательным участием в подготовке и предъявлении результатов;</w:t>
      </w:r>
    </w:p>
    <w:p w:rsidR="0051381B" w:rsidRPr="0051381B" w:rsidRDefault="0051381B" w:rsidP="0051381B">
      <w:pPr>
        <w:pStyle w:val="2"/>
        <w:spacing w:after="0" w:line="240" w:lineRule="auto"/>
        <w:rPr>
          <w:sz w:val="18"/>
          <w:szCs w:val="18"/>
        </w:rPr>
      </w:pPr>
      <w:r w:rsidRPr="0051381B">
        <w:rPr>
          <w:sz w:val="18"/>
          <w:szCs w:val="18"/>
        </w:rPr>
        <w:t>3.1.7.Назначить ответственное лицо за взаимодействие с Дворцом в части участия учащихся Образовательной организации в мероприятиях ДТ «У Вознесенского моста»</w:t>
      </w:r>
    </w:p>
    <w:p w:rsidR="0051381B" w:rsidRPr="0051381B" w:rsidRDefault="0051381B" w:rsidP="0051381B">
      <w:pPr>
        <w:ind w:firstLine="708"/>
        <w:rPr>
          <w:i/>
          <w:sz w:val="18"/>
          <w:szCs w:val="18"/>
          <w:u w:val="single"/>
        </w:rPr>
      </w:pPr>
      <w:r w:rsidRPr="0051381B">
        <w:rPr>
          <w:i/>
          <w:sz w:val="18"/>
          <w:szCs w:val="18"/>
          <w:u w:val="single"/>
        </w:rPr>
        <w:t>3.2. Дворец обязуется:</w:t>
      </w:r>
    </w:p>
    <w:p w:rsidR="0051381B" w:rsidRPr="0051381B" w:rsidRDefault="0051381B" w:rsidP="0051381B">
      <w:pPr>
        <w:rPr>
          <w:sz w:val="18"/>
          <w:szCs w:val="18"/>
        </w:rPr>
      </w:pPr>
      <w:r w:rsidRPr="0051381B">
        <w:rPr>
          <w:sz w:val="18"/>
          <w:szCs w:val="18"/>
        </w:rPr>
        <w:t>3.2.1.Использовать помещение Школы только в соответствии с назначением, указанном в настоящем договоре.</w:t>
      </w:r>
    </w:p>
    <w:p w:rsidR="0051381B" w:rsidRPr="0051381B" w:rsidRDefault="0051381B" w:rsidP="0051381B">
      <w:pPr>
        <w:rPr>
          <w:sz w:val="18"/>
          <w:szCs w:val="18"/>
        </w:rPr>
      </w:pPr>
      <w:r w:rsidRPr="0051381B">
        <w:rPr>
          <w:sz w:val="18"/>
          <w:szCs w:val="18"/>
        </w:rPr>
        <w:t xml:space="preserve">3.2.2.Соблюдать в представленных помещениях Школы требования органов </w:t>
      </w:r>
      <w:proofErr w:type="spellStart"/>
      <w:r w:rsidRPr="0051381B">
        <w:rPr>
          <w:sz w:val="18"/>
          <w:szCs w:val="18"/>
        </w:rPr>
        <w:t>Роспотребнадзора</w:t>
      </w:r>
      <w:proofErr w:type="spellEnd"/>
      <w:r w:rsidRPr="0051381B">
        <w:rPr>
          <w:sz w:val="18"/>
          <w:szCs w:val="18"/>
        </w:rPr>
        <w:t xml:space="preserve">, </w:t>
      </w:r>
      <w:proofErr w:type="spellStart"/>
      <w:r w:rsidRPr="0051381B">
        <w:rPr>
          <w:sz w:val="18"/>
          <w:szCs w:val="18"/>
        </w:rPr>
        <w:t>Госпожнадзора</w:t>
      </w:r>
      <w:proofErr w:type="spellEnd"/>
      <w:r w:rsidRPr="0051381B">
        <w:rPr>
          <w:sz w:val="18"/>
          <w:szCs w:val="18"/>
        </w:rPr>
        <w:t>, а также отраслевых правил и норм, действующих в отношении видов деятельности Дворца в предоставленных помещениях Школы.</w:t>
      </w:r>
    </w:p>
    <w:p w:rsidR="0051381B" w:rsidRPr="0051381B" w:rsidRDefault="0051381B" w:rsidP="0051381B">
      <w:pPr>
        <w:rPr>
          <w:sz w:val="18"/>
          <w:szCs w:val="18"/>
        </w:rPr>
      </w:pPr>
      <w:proofErr w:type="gramStart"/>
      <w:r w:rsidRPr="0051381B">
        <w:rPr>
          <w:sz w:val="18"/>
          <w:szCs w:val="18"/>
        </w:rPr>
        <w:t>3.2.3.Немедленно извещать Школу о всяком повреждении, аварии или ином событии, нанесшим (или грозящем нанести) в представленных помещениях Школы ущерб.</w:t>
      </w:r>
      <w:proofErr w:type="gramEnd"/>
    </w:p>
    <w:p w:rsidR="0051381B" w:rsidRPr="0051381B" w:rsidRDefault="0051381B" w:rsidP="0051381B">
      <w:pPr>
        <w:rPr>
          <w:sz w:val="18"/>
          <w:szCs w:val="18"/>
        </w:rPr>
      </w:pPr>
      <w:r w:rsidRPr="0051381B">
        <w:rPr>
          <w:sz w:val="18"/>
          <w:szCs w:val="18"/>
        </w:rPr>
        <w:t>3.2.4. Качественно организовать образовательный процесс с учащимися  Школы на базе Школы по дополнительным общеобразовательным программам, утвержденным педагогическим советом Дворца, на основании производственного плана Дворца.</w:t>
      </w:r>
    </w:p>
    <w:p w:rsidR="0051381B" w:rsidRPr="0051381B" w:rsidRDefault="0051381B" w:rsidP="0051381B">
      <w:pPr>
        <w:rPr>
          <w:sz w:val="18"/>
          <w:szCs w:val="18"/>
        </w:rPr>
      </w:pPr>
      <w:r w:rsidRPr="0051381B">
        <w:rPr>
          <w:sz w:val="18"/>
          <w:szCs w:val="18"/>
        </w:rPr>
        <w:t>3.2.5. Согласовать со Школой  подбор образовательных услуг и расписание учебных занятий учащихся.</w:t>
      </w:r>
    </w:p>
    <w:p w:rsidR="0051381B" w:rsidRPr="0051381B" w:rsidRDefault="0051381B" w:rsidP="0051381B">
      <w:pPr>
        <w:rPr>
          <w:sz w:val="18"/>
          <w:szCs w:val="18"/>
        </w:rPr>
      </w:pPr>
      <w:r w:rsidRPr="0051381B">
        <w:rPr>
          <w:sz w:val="18"/>
          <w:szCs w:val="18"/>
        </w:rPr>
        <w:t>3.2.6. Использовать спонсорские средства, полученные на организацию образовательного процесса, на приобретение необходимых материалов, инструментов, оборудования, их ремонт и эксплуатацию, проведение экскурсий, встреч, предусмотренных программами, награждение учащихся.</w:t>
      </w:r>
    </w:p>
    <w:p w:rsidR="0051381B" w:rsidRPr="0051381B" w:rsidRDefault="0051381B" w:rsidP="0051381B">
      <w:pPr>
        <w:rPr>
          <w:sz w:val="18"/>
          <w:szCs w:val="18"/>
        </w:rPr>
      </w:pPr>
      <w:r w:rsidRPr="0051381B">
        <w:rPr>
          <w:sz w:val="18"/>
          <w:szCs w:val="18"/>
        </w:rPr>
        <w:t>3.2.7. В каникулярное время проводить с учащимися дополнительные и индивидуальные занятия, мероприятия, экскурсии.</w:t>
      </w:r>
    </w:p>
    <w:p w:rsidR="0051381B" w:rsidRPr="0051381B" w:rsidRDefault="0051381B" w:rsidP="0051381B">
      <w:pPr>
        <w:rPr>
          <w:sz w:val="18"/>
          <w:szCs w:val="18"/>
        </w:rPr>
      </w:pPr>
      <w:r w:rsidRPr="0051381B">
        <w:rPr>
          <w:sz w:val="18"/>
          <w:szCs w:val="18"/>
        </w:rPr>
        <w:t>3.2.8. Оплачивать труд педагогов по тарификации за счет средств, выделенных Дворцу на оплату труда своих сотрудников.</w:t>
      </w:r>
    </w:p>
    <w:p w:rsidR="0051381B" w:rsidRPr="0051381B" w:rsidRDefault="0051381B" w:rsidP="0051381B">
      <w:pPr>
        <w:rPr>
          <w:sz w:val="18"/>
          <w:szCs w:val="18"/>
        </w:rPr>
      </w:pPr>
      <w:r w:rsidRPr="0051381B">
        <w:rPr>
          <w:sz w:val="18"/>
          <w:szCs w:val="18"/>
        </w:rPr>
        <w:t>3.2.9.Нести ответственность за жизнь и здоровье детей во время проведения занятий на базе Школы.</w:t>
      </w:r>
    </w:p>
    <w:p w:rsidR="0051381B" w:rsidRPr="0051381B" w:rsidRDefault="0051381B" w:rsidP="0051381B">
      <w:pPr>
        <w:rPr>
          <w:sz w:val="18"/>
          <w:szCs w:val="18"/>
        </w:rPr>
      </w:pPr>
      <w:r w:rsidRPr="0051381B">
        <w:rPr>
          <w:sz w:val="18"/>
          <w:szCs w:val="18"/>
        </w:rPr>
        <w:t>3.2.10.Обеспечивать качественный уровень проведения мероприятий согласно «Предложениям о сотрудничестве «Дворец творчества «У Вознесенского моста» - ОУ района».</w:t>
      </w:r>
    </w:p>
    <w:p w:rsidR="0051381B" w:rsidRPr="0051381B" w:rsidRDefault="0051381B" w:rsidP="0051381B">
      <w:pPr>
        <w:pStyle w:val="3"/>
        <w:spacing w:before="0" w:after="0"/>
        <w:rPr>
          <w:sz w:val="18"/>
          <w:szCs w:val="18"/>
        </w:rPr>
      </w:pPr>
      <w:r w:rsidRPr="0051381B">
        <w:rPr>
          <w:sz w:val="18"/>
          <w:szCs w:val="18"/>
        </w:rPr>
        <w:t>4. Особые условия и ответственность сторон</w:t>
      </w:r>
    </w:p>
    <w:p w:rsidR="0051381B" w:rsidRPr="0051381B" w:rsidRDefault="0051381B" w:rsidP="0051381B">
      <w:pPr>
        <w:rPr>
          <w:sz w:val="18"/>
          <w:szCs w:val="18"/>
        </w:rPr>
      </w:pPr>
      <w:r w:rsidRPr="0051381B">
        <w:rPr>
          <w:sz w:val="18"/>
          <w:szCs w:val="18"/>
        </w:rPr>
        <w:t>4.1. Изменения и дополнения к настоящему договору оформляются дополнительными соглашениями, подписанными обеими сторонами.</w:t>
      </w:r>
    </w:p>
    <w:p w:rsidR="0051381B" w:rsidRPr="0051381B" w:rsidRDefault="0051381B" w:rsidP="0051381B">
      <w:pPr>
        <w:rPr>
          <w:sz w:val="18"/>
          <w:szCs w:val="18"/>
        </w:rPr>
      </w:pPr>
      <w:r w:rsidRPr="0051381B">
        <w:rPr>
          <w:sz w:val="18"/>
          <w:szCs w:val="18"/>
        </w:rPr>
        <w:t>4.2. Любая из сторон имеет право досрочно расторгнуть договор при невыполнении одной из сторон своих обязательств,  предупредив другую сторону не менее чем за 2 месяца.</w:t>
      </w:r>
    </w:p>
    <w:p w:rsidR="0051381B" w:rsidRPr="0051381B" w:rsidRDefault="0051381B" w:rsidP="0051381B">
      <w:pPr>
        <w:rPr>
          <w:sz w:val="18"/>
          <w:szCs w:val="18"/>
        </w:rPr>
      </w:pPr>
      <w:r w:rsidRPr="0051381B">
        <w:rPr>
          <w:sz w:val="18"/>
          <w:szCs w:val="18"/>
        </w:rPr>
        <w:t>4.3.Споры и разногласия, которые могут возникнуть при исполнении настоящего договора, решаются путем переговоров между сторонами.</w:t>
      </w:r>
    </w:p>
    <w:p w:rsidR="0051381B" w:rsidRPr="0051381B" w:rsidRDefault="0051381B" w:rsidP="0051381B">
      <w:pPr>
        <w:pStyle w:val="3"/>
        <w:spacing w:before="0" w:after="0"/>
        <w:rPr>
          <w:sz w:val="18"/>
          <w:szCs w:val="18"/>
        </w:rPr>
      </w:pPr>
      <w:r w:rsidRPr="0051381B">
        <w:rPr>
          <w:sz w:val="18"/>
          <w:szCs w:val="18"/>
        </w:rPr>
        <w:t>5. Срок действия договора</w:t>
      </w:r>
    </w:p>
    <w:p w:rsidR="0051381B" w:rsidRPr="0051381B" w:rsidRDefault="0051381B" w:rsidP="0051381B">
      <w:pPr>
        <w:rPr>
          <w:sz w:val="18"/>
          <w:szCs w:val="18"/>
        </w:rPr>
      </w:pPr>
      <w:r w:rsidRPr="0051381B">
        <w:rPr>
          <w:sz w:val="18"/>
          <w:szCs w:val="18"/>
        </w:rPr>
        <w:t>5.1. Договор заключается бессрочно, вступает в силу с момента подписания настоящего Договора. Дополнительные соглашения согласовываются и подписываются ежегодно. Настоящий договор составлен в 2-х экземплярах, каждый из которых находится у договаривающихся сторон.</w:t>
      </w:r>
    </w:p>
    <w:p w:rsidR="0051381B" w:rsidRPr="0051381B" w:rsidRDefault="0051381B" w:rsidP="0051381B">
      <w:pPr>
        <w:ind w:firstLine="425"/>
        <w:rPr>
          <w:sz w:val="18"/>
          <w:szCs w:val="18"/>
        </w:rPr>
      </w:pPr>
    </w:p>
    <w:p w:rsidR="0051381B" w:rsidRPr="0051381B" w:rsidRDefault="0051381B" w:rsidP="0051381B">
      <w:pPr>
        <w:ind w:firstLine="425"/>
        <w:jc w:val="left"/>
        <w:rPr>
          <w:sz w:val="18"/>
          <w:szCs w:val="18"/>
          <w:u w:val="single"/>
        </w:rPr>
      </w:pPr>
      <w:r w:rsidRPr="0051381B">
        <w:rPr>
          <w:sz w:val="18"/>
          <w:szCs w:val="18"/>
          <w:u w:val="single"/>
        </w:rPr>
        <w:t>Реквизиты сторон:</w:t>
      </w:r>
    </w:p>
    <w:p w:rsidR="0051381B" w:rsidRPr="0051381B" w:rsidRDefault="0051381B" w:rsidP="0051381B">
      <w:pPr>
        <w:ind w:left="426" w:firstLine="0"/>
        <w:rPr>
          <w:kern w:val="0"/>
          <w:sz w:val="18"/>
          <w:szCs w:val="18"/>
        </w:rPr>
      </w:pPr>
      <w:r w:rsidRPr="0051381B">
        <w:rPr>
          <w:kern w:val="0"/>
          <w:sz w:val="18"/>
          <w:szCs w:val="18"/>
        </w:rPr>
        <w:t xml:space="preserve"> «Школа»</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t>«Дворец»</w:t>
      </w:r>
    </w:p>
    <w:p w:rsidR="0051381B" w:rsidRPr="0051381B" w:rsidRDefault="0051381B" w:rsidP="0051381B">
      <w:pPr>
        <w:ind w:left="426" w:firstLine="0"/>
        <w:rPr>
          <w:kern w:val="0"/>
          <w:sz w:val="18"/>
          <w:szCs w:val="18"/>
        </w:rPr>
      </w:pPr>
      <w:r w:rsidRPr="0051381B">
        <w:rPr>
          <w:kern w:val="0"/>
          <w:sz w:val="18"/>
          <w:szCs w:val="18"/>
        </w:rPr>
        <w:t>ГБОУ СОШ N _______</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t>ГБУДО ДТ «У Вознесенского моста»</w:t>
      </w:r>
    </w:p>
    <w:p w:rsidR="0051381B" w:rsidRPr="0051381B" w:rsidRDefault="0051381B" w:rsidP="0051381B">
      <w:pPr>
        <w:ind w:left="426" w:firstLine="0"/>
        <w:rPr>
          <w:kern w:val="0"/>
          <w:sz w:val="18"/>
          <w:szCs w:val="18"/>
        </w:rPr>
      </w:pPr>
      <w:r w:rsidRPr="0051381B">
        <w:rPr>
          <w:kern w:val="0"/>
          <w:sz w:val="18"/>
          <w:szCs w:val="18"/>
        </w:rPr>
        <w:t>Адмиралтейского района</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t>Адмиралтейского района</w:t>
      </w:r>
    </w:p>
    <w:p w:rsidR="0051381B" w:rsidRPr="0051381B" w:rsidRDefault="0051381B" w:rsidP="0051381B">
      <w:pPr>
        <w:ind w:left="426" w:firstLine="0"/>
        <w:jc w:val="left"/>
        <w:rPr>
          <w:kern w:val="0"/>
          <w:sz w:val="18"/>
          <w:szCs w:val="18"/>
        </w:rPr>
      </w:pPr>
      <w:r w:rsidRPr="0051381B">
        <w:rPr>
          <w:kern w:val="0"/>
          <w:sz w:val="18"/>
          <w:szCs w:val="18"/>
        </w:rPr>
        <w:t>Ул. ________________, д. ___</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t>ул. Гражданская, д.26</w:t>
      </w:r>
    </w:p>
    <w:p w:rsidR="0051381B" w:rsidRPr="0051381B" w:rsidRDefault="0051381B" w:rsidP="0051381B">
      <w:pPr>
        <w:ind w:left="426" w:firstLine="0"/>
        <w:jc w:val="left"/>
        <w:rPr>
          <w:kern w:val="0"/>
          <w:sz w:val="18"/>
          <w:szCs w:val="18"/>
        </w:rPr>
      </w:pPr>
      <w:r w:rsidRPr="0051381B">
        <w:rPr>
          <w:kern w:val="0"/>
          <w:sz w:val="18"/>
          <w:szCs w:val="18"/>
        </w:rPr>
        <w:t>тел.000-00-00</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t>тел. 312-36-50</w:t>
      </w:r>
    </w:p>
    <w:p w:rsidR="0051381B" w:rsidRPr="0051381B" w:rsidRDefault="0051381B" w:rsidP="0051381B">
      <w:pPr>
        <w:ind w:left="426" w:firstLine="0"/>
        <w:jc w:val="left"/>
        <w:rPr>
          <w:kern w:val="0"/>
          <w:sz w:val="18"/>
          <w:szCs w:val="18"/>
        </w:rPr>
      </w:pPr>
      <w:r w:rsidRPr="0051381B">
        <w:rPr>
          <w:kern w:val="0"/>
          <w:sz w:val="18"/>
          <w:szCs w:val="18"/>
        </w:rPr>
        <w:t xml:space="preserve">Директор </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proofErr w:type="spellStart"/>
      <w:proofErr w:type="gramStart"/>
      <w:r w:rsidRPr="0051381B">
        <w:rPr>
          <w:kern w:val="0"/>
          <w:sz w:val="18"/>
          <w:szCs w:val="18"/>
        </w:rPr>
        <w:t>Директор</w:t>
      </w:r>
      <w:proofErr w:type="spellEnd"/>
      <w:proofErr w:type="gramEnd"/>
      <w:r w:rsidRPr="0051381B">
        <w:rPr>
          <w:kern w:val="0"/>
          <w:sz w:val="18"/>
          <w:szCs w:val="18"/>
        </w:rPr>
        <w:t xml:space="preserve"> </w:t>
      </w:r>
    </w:p>
    <w:p w:rsidR="00BA62ED" w:rsidRPr="0051381B" w:rsidRDefault="0051381B" w:rsidP="0051381B">
      <w:pPr>
        <w:spacing w:line="360" w:lineRule="auto"/>
        <w:ind w:left="426" w:firstLine="0"/>
        <w:jc w:val="left"/>
        <w:rPr>
          <w:kern w:val="0"/>
          <w:sz w:val="18"/>
          <w:szCs w:val="18"/>
        </w:rPr>
      </w:pPr>
      <w:r w:rsidRPr="0051381B">
        <w:rPr>
          <w:kern w:val="0"/>
          <w:sz w:val="18"/>
          <w:szCs w:val="18"/>
        </w:rPr>
        <w:t>____________ ФИО</w:t>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r>
      <w:r w:rsidRPr="0051381B">
        <w:rPr>
          <w:kern w:val="0"/>
          <w:sz w:val="18"/>
          <w:szCs w:val="18"/>
        </w:rPr>
        <w:tab/>
        <w:t xml:space="preserve">_____________ Э.А. </w:t>
      </w:r>
      <w:proofErr w:type="spellStart"/>
      <w:r w:rsidRPr="0051381B">
        <w:rPr>
          <w:kern w:val="0"/>
          <w:sz w:val="18"/>
          <w:szCs w:val="18"/>
        </w:rPr>
        <w:t>Музиль</w:t>
      </w:r>
      <w:proofErr w:type="spellEnd"/>
      <w:r w:rsidRPr="0051381B">
        <w:rPr>
          <w:kern w:val="0"/>
          <w:sz w:val="18"/>
          <w:szCs w:val="18"/>
        </w:rPr>
        <w:t xml:space="preserve"> </w:t>
      </w:r>
    </w:p>
    <w:sectPr w:rsidR="00BA62ED" w:rsidRPr="0051381B" w:rsidSect="0051381B">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76B1"/>
    <w:multiLevelType w:val="multilevel"/>
    <w:tmpl w:val="8AF8E2B4"/>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5FD37082"/>
    <w:multiLevelType w:val="hybridMultilevel"/>
    <w:tmpl w:val="F2D09B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BB"/>
    <w:rsid w:val="000D5640"/>
    <w:rsid w:val="0051381B"/>
    <w:rsid w:val="00621BBB"/>
    <w:rsid w:val="00BA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1B"/>
    <w:pPr>
      <w:overflowPunct w:val="0"/>
      <w:autoSpaceDE w:val="0"/>
      <w:autoSpaceDN w:val="0"/>
      <w:adjustRightInd w:val="0"/>
      <w:spacing w:after="0" w:line="240" w:lineRule="auto"/>
      <w:ind w:firstLine="709"/>
      <w:jc w:val="both"/>
    </w:pPr>
    <w:rPr>
      <w:rFonts w:ascii="Times New Roman" w:eastAsia="Times New Roman" w:hAnsi="Times New Roman" w:cs="Times New Roman"/>
      <w:kern w:val="24"/>
      <w:sz w:val="24"/>
      <w:szCs w:val="20"/>
      <w:lang w:eastAsia="ru-RU"/>
    </w:rPr>
  </w:style>
  <w:style w:type="paragraph" w:styleId="3">
    <w:name w:val="heading 3"/>
    <w:basedOn w:val="a"/>
    <w:next w:val="a"/>
    <w:link w:val="30"/>
    <w:semiHidden/>
    <w:unhideWhenUsed/>
    <w:qFormat/>
    <w:rsid w:val="0051381B"/>
    <w:pPr>
      <w:keepNext/>
      <w:spacing w:before="240" w:after="12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381B"/>
    <w:rPr>
      <w:rFonts w:ascii="Times New Roman" w:eastAsia="Times New Roman" w:hAnsi="Times New Roman" w:cs="Times New Roman"/>
      <w:b/>
      <w:kern w:val="24"/>
      <w:sz w:val="24"/>
      <w:szCs w:val="20"/>
      <w:lang w:eastAsia="ru-RU"/>
    </w:rPr>
  </w:style>
  <w:style w:type="paragraph" w:styleId="a3">
    <w:name w:val="Body Text"/>
    <w:basedOn w:val="a"/>
    <w:link w:val="a4"/>
    <w:semiHidden/>
    <w:unhideWhenUsed/>
    <w:rsid w:val="0051381B"/>
    <w:pPr>
      <w:overflowPunct/>
      <w:autoSpaceDE/>
      <w:autoSpaceDN/>
      <w:adjustRightInd/>
      <w:spacing w:line="360" w:lineRule="auto"/>
      <w:ind w:firstLine="0"/>
    </w:pPr>
    <w:rPr>
      <w:kern w:val="0"/>
      <w:sz w:val="28"/>
      <w:szCs w:val="24"/>
    </w:rPr>
  </w:style>
  <w:style w:type="character" w:customStyle="1" w:styleId="a4">
    <w:name w:val="Основной текст Знак"/>
    <w:basedOn w:val="a0"/>
    <w:link w:val="a3"/>
    <w:semiHidden/>
    <w:rsid w:val="0051381B"/>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51381B"/>
    <w:pPr>
      <w:spacing w:after="120" w:line="480" w:lineRule="auto"/>
    </w:pPr>
  </w:style>
  <w:style w:type="character" w:customStyle="1" w:styleId="20">
    <w:name w:val="Основной текст 2 Знак"/>
    <w:basedOn w:val="a0"/>
    <w:link w:val="2"/>
    <w:semiHidden/>
    <w:rsid w:val="0051381B"/>
    <w:rPr>
      <w:rFonts w:ascii="Times New Roman" w:eastAsia="Times New Roman" w:hAnsi="Times New Roman" w:cs="Times New Roman"/>
      <w:kern w:val="24"/>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1B"/>
    <w:pPr>
      <w:overflowPunct w:val="0"/>
      <w:autoSpaceDE w:val="0"/>
      <w:autoSpaceDN w:val="0"/>
      <w:adjustRightInd w:val="0"/>
      <w:spacing w:after="0" w:line="240" w:lineRule="auto"/>
      <w:ind w:firstLine="709"/>
      <w:jc w:val="both"/>
    </w:pPr>
    <w:rPr>
      <w:rFonts w:ascii="Times New Roman" w:eastAsia="Times New Roman" w:hAnsi="Times New Roman" w:cs="Times New Roman"/>
      <w:kern w:val="24"/>
      <w:sz w:val="24"/>
      <w:szCs w:val="20"/>
      <w:lang w:eastAsia="ru-RU"/>
    </w:rPr>
  </w:style>
  <w:style w:type="paragraph" w:styleId="3">
    <w:name w:val="heading 3"/>
    <w:basedOn w:val="a"/>
    <w:next w:val="a"/>
    <w:link w:val="30"/>
    <w:semiHidden/>
    <w:unhideWhenUsed/>
    <w:qFormat/>
    <w:rsid w:val="0051381B"/>
    <w:pPr>
      <w:keepNext/>
      <w:spacing w:before="240" w:after="12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381B"/>
    <w:rPr>
      <w:rFonts w:ascii="Times New Roman" w:eastAsia="Times New Roman" w:hAnsi="Times New Roman" w:cs="Times New Roman"/>
      <w:b/>
      <w:kern w:val="24"/>
      <w:sz w:val="24"/>
      <w:szCs w:val="20"/>
      <w:lang w:eastAsia="ru-RU"/>
    </w:rPr>
  </w:style>
  <w:style w:type="paragraph" w:styleId="a3">
    <w:name w:val="Body Text"/>
    <w:basedOn w:val="a"/>
    <w:link w:val="a4"/>
    <w:semiHidden/>
    <w:unhideWhenUsed/>
    <w:rsid w:val="0051381B"/>
    <w:pPr>
      <w:overflowPunct/>
      <w:autoSpaceDE/>
      <w:autoSpaceDN/>
      <w:adjustRightInd/>
      <w:spacing w:line="360" w:lineRule="auto"/>
      <w:ind w:firstLine="0"/>
    </w:pPr>
    <w:rPr>
      <w:kern w:val="0"/>
      <w:sz w:val="28"/>
      <w:szCs w:val="24"/>
    </w:rPr>
  </w:style>
  <w:style w:type="character" w:customStyle="1" w:styleId="a4">
    <w:name w:val="Основной текст Знак"/>
    <w:basedOn w:val="a0"/>
    <w:link w:val="a3"/>
    <w:semiHidden/>
    <w:rsid w:val="0051381B"/>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51381B"/>
    <w:pPr>
      <w:spacing w:after="120" w:line="480" w:lineRule="auto"/>
    </w:pPr>
  </w:style>
  <w:style w:type="character" w:customStyle="1" w:styleId="20">
    <w:name w:val="Основной текст 2 Знак"/>
    <w:basedOn w:val="a0"/>
    <w:link w:val="2"/>
    <w:semiHidden/>
    <w:rsid w:val="0051381B"/>
    <w:rPr>
      <w:rFonts w:ascii="Times New Roman" w:eastAsia="Times New Roman" w:hAnsi="Times New Roman"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creator>
  <cp:lastModifiedBy>User</cp:lastModifiedBy>
  <cp:revision>2</cp:revision>
  <dcterms:created xsi:type="dcterms:W3CDTF">2020-03-14T10:22:00Z</dcterms:created>
  <dcterms:modified xsi:type="dcterms:W3CDTF">2020-03-14T10:22:00Z</dcterms:modified>
</cp:coreProperties>
</file>